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A4" w:rsidRPr="00B17969" w:rsidRDefault="003505A4" w:rsidP="003505A4">
      <w:pPr>
        <w:jc w:val="center"/>
        <w:rPr>
          <w:b/>
        </w:rPr>
      </w:pPr>
      <w:r w:rsidRPr="00B17969">
        <w:rPr>
          <w:b/>
        </w:rPr>
        <w:t>ACCIONES OFICIALES DE LA APA</w:t>
      </w:r>
    </w:p>
    <w:p w:rsidR="003505A4" w:rsidRDefault="003505A4" w:rsidP="003505A4">
      <w:pPr>
        <w:jc w:val="center"/>
        <w:rPr>
          <w:b/>
          <w:sz w:val="28"/>
          <w:szCs w:val="28"/>
        </w:rPr>
      </w:pPr>
    </w:p>
    <w:p w:rsidR="003505A4" w:rsidRPr="003505A4" w:rsidRDefault="003505A4" w:rsidP="003505A4">
      <w:pPr>
        <w:jc w:val="center"/>
        <w:rPr>
          <w:b/>
        </w:rPr>
      </w:pPr>
      <w:r w:rsidRPr="003505A4">
        <w:rPr>
          <w:b/>
        </w:rPr>
        <w:t xml:space="preserve">DECLARACIÓN DE POSICIÓN EN </w:t>
      </w:r>
      <w:r w:rsidR="008F4723">
        <w:rPr>
          <w:b/>
        </w:rPr>
        <w:t xml:space="preserve">TEMAS </w:t>
      </w:r>
      <w:r w:rsidRPr="003505A4">
        <w:rPr>
          <w:b/>
        </w:rPr>
        <w:t>RELACIONADOS CON LA HOMOSEXUALIDAD</w:t>
      </w:r>
    </w:p>
    <w:p w:rsidR="003505A4" w:rsidRDefault="003505A4" w:rsidP="00B17969">
      <w:pPr>
        <w:jc w:val="center"/>
      </w:pPr>
      <w:r>
        <w:t>Aprobado por la Junta de Consejeros</w:t>
      </w:r>
      <w:r w:rsidR="00B17969">
        <w:t>, diciembre 2013</w:t>
      </w:r>
    </w:p>
    <w:p w:rsidR="00B17969" w:rsidRDefault="00B17969" w:rsidP="00B17969">
      <w:pPr>
        <w:jc w:val="center"/>
      </w:pPr>
      <w:r>
        <w:t>Aprobado por la Asamblea, noviembre 2013</w:t>
      </w:r>
    </w:p>
    <w:p w:rsidR="003505A4" w:rsidRDefault="003505A4" w:rsidP="00B17969">
      <w:pPr>
        <w:jc w:val="center"/>
      </w:pPr>
    </w:p>
    <w:p w:rsidR="002E56E2" w:rsidRDefault="002E56E2" w:rsidP="002E56E2">
      <w:r w:rsidRPr="002C2239">
        <w:rPr>
          <w:sz w:val="20"/>
          <w:szCs w:val="20"/>
        </w:rPr>
        <w:t>"Los documentos de políticas se aprueban por la asamblea de la APA y por la Junta de consejeros.... Estas son...  declaraciones de posición que definen la política oficial de la APA sobre temas específicos..." - Manual de Operaciones de la APA</w:t>
      </w:r>
      <w:r>
        <w:t>.</w:t>
      </w:r>
    </w:p>
    <w:p w:rsidR="002E56E2" w:rsidRDefault="002E56E2" w:rsidP="00B17969">
      <w:pPr>
        <w:jc w:val="center"/>
      </w:pPr>
    </w:p>
    <w:p w:rsidR="009246BB" w:rsidRDefault="009246BB" w:rsidP="009246BB">
      <w:r>
        <w:t>A pesar de reconocer que el conocimiento científico (del tema) es incompleto y a menudo deformado a causa del estigma social, la Asociación Americana de Psiquiatría</w:t>
      </w:r>
      <w:r w:rsidR="00DD5ADB">
        <w:t xml:space="preserve"> (APA)</w:t>
      </w:r>
      <w:r>
        <w:t xml:space="preserve"> mantiene las siguientes posiciones respecto a la atracción por el mismo sexo y asuntos asociados.</w:t>
      </w:r>
    </w:p>
    <w:p w:rsidR="009246BB" w:rsidRDefault="009246BB" w:rsidP="009246BB">
      <w:r>
        <w:t xml:space="preserve">La posición de la Asociación Americana de Psiquiatría  es que </w:t>
      </w:r>
      <w:r w:rsidRPr="009246BB">
        <w:rPr>
          <w:b/>
        </w:rPr>
        <w:t>la atracción por el mismo sexo</w:t>
      </w:r>
      <w:r w:rsidR="003505A4">
        <w:t>,</w:t>
      </w:r>
      <w:r>
        <w:t xml:space="preserve"> expresada en acciones</w:t>
      </w:r>
      <w:r w:rsidR="00DD5ADB">
        <w:t xml:space="preserve">, </w:t>
      </w:r>
      <w:r>
        <w:t xml:space="preserve">fantasías o identidad, </w:t>
      </w:r>
      <w:r w:rsidRPr="009246BB">
        <w:rPr>
          <w:b/>
        </w:rPr>
        <w:t>no implica ninguna discapacidad o deficiencia</w:t>
      </w:r>
      <w:r>
        <w:t xml:space="preserve"> </w:t>
      </w:r>
      <w:r w:rsidRPr="003505A4">
        <w:rPr>
          <w:b/>
          <w:i/>
        </w:rPr>
        <w:t>per se</w:t>
      </w:r>
      <w:r w:rsidRPr="003505A4">
        <w:rPr>
          <w:b/>
        </w:rPr>
        <w:t xml:space="preserve"> en juicio, estabilidad, fiabilidad, o capacidades sociales o vocacionales en general</w:t>
      </w:r>
      <w:r>
        <w:t>.</w:t>
      </w:r>
    </w:p>
    <w:p w:rsidR="009246BB" w:rsidRDefault="009246BB" w:rsidP="009246BB">
      <w:r>
        <w:t xml:space="preserve">La Asociación Americana de Psiquiatría  cree que las causas de la orientación sexual sea esta </w:t>
      </w:r>
      <w:r w:rsidR="002C2239">
        <w:t>homo</w:t>
      </w:r>
      <w:r>
        <w:t>sexual o heterosexual no son conocidas en este momento y probablemente son multifactoriales, incluyendo raíces biológicas y de comportamiento, las cuales pueden variar entre los diferentes individuos y pueden incluso variar en el tiempo.</w:t>
      </w:r>
    </w:p>
    <w:p w:rsidR="009246BB" w:rsidRDefault="009246BB" w:rsidP="009246BB">
      <w:r>
        <w:t xml:space="preserve">La Asociación Americana de Psiquiatría  </w:t>
      </w:r>
      <w:r w:rsidRPr="009246BB">
        <w:rPr>
          <w:b/>
        </w:rPr>
        <w:t>no cree que la orientación hacia el mismo sexo debería o necesitaría ser cambiada</w:t>
      </w:r>
      <w:r>
        <w:t>, y</w:t>
      </w:r>
      <w:r w:rsidR="003A3469">
        <w:t xml:space="preserve"> </w:t>
      </w:r>
      <w:r w:rsidR="003A3469" w:rsidRPr="003A3469">
        <w:rPr>
          <w:b/>
        </w:rPr>
        <w:t>las prácticas</w:t>
      </w:r>
      <w:r w:rsidRPr="009246BB">
        <w:rPr>
          <w:b/>
        </w:rPr>
        <w:t xml:space="preserve"> para hacerlo representan un riesgo de daño</w:t>
      </w:r>
      <w:r>
        <w:t xml:space="preserve"> </w:t>
      </w:r>
      <w:r w:rsidR="00286939" w:rsidRPr="009246BB">
        <w:rPr>
          <w:b/>
        </w:rPr>
        <w:t>significativo</w:t>
      </w:r>
      <w:r w:rsidR="00286939">
        <w:t xml:space="preserve"> </w:t>
      </w:r>
      <w:r>
        <w:t xml:space="preserve">por someter a los individuos a formas de tratamiento que no han sido validadas científicamente y por socavar la autoestima del individuo cuando el cambio de orientación sexual fracasa. </w:t>
      </w:r>
      <w:r w:rsidRPr="009246BB">
        <w:rPr>
          <w:b/>
        </w:rPr>
        <w:t xml:space="preserve">No existe ninguna evidencia creíble de que intervenciones </w:t>
      </w:r>
      <w:r w:rsidR="003505A4">
        <w:rPr>
          <w:b/>
        </w:rPr>
        <w:t xml:space="preserve">psiquiátricas </w:t>
      </w:r>
      <w:r w:rsidRPr="009246BB">
        <w:rPr>
          <w:b/>
        </w:rPr>
        <w:t>puedan cambiar la orientación sexual</w:t>
      </w:r>
      <w:r>
        <w:t xml:space="preserve"> de modo fiable y saludable; ni </w:t>
      </w:r>
      <w:r w:rsidRPr="009246BB">
        <w:rPr>
          <w:b/>
        </w:rPr>
        <w:t>tampoco desde una perspectiva de salud mental necesita cambiarse la orientación sexual</w:t>
      </w:r>
      <w:r>
        <w:t>.</w:t>
      </w:r>
    </w:p>
    <w:p w:rsidR="009246BB" w:rsidRDefault="009246BB" w:rsidP="009246BB">
      <w:r>
        <w:t xml:space="preserve">La </w:t>
      </w:r>
      <w:r w:rsidRPr="00DD5ADB">
        <w:rPr>
          <w:b/>
        </w:rPr>
        <w:t>Asociación Americana de Psiquiatría  se opone a la discriminación contra los individuos con atracción por el mismo sexo</w:t>
      </w:r>
      <w:r w:rsidR="00DD5ADB">
        <w:rPr>
          <w:b/>
        </w:rPr>
        <w:t>,</w:t>
      </w:r>
      <w:r w:rsidRPr="00DD5ADB">
        <w:rPr>
          <w:b/>
        </w:rPr>
        <w:t xml:space="preserve"> </w:t>
      </w:r>
      <w:r w:rsidR="00286939">
        <w:t>sea esta</w:t>
      </w:r>
      <w:r>
        <w:t xml:space="preserve"> en educación, empleo, servicio militar, situación de inmigración y naturalización, vivienda, ingresos, servicios gubernamentales, beneficios de jubilación, capacidad para heredar propiedades, derechos de herencia, derechos matrimoniales, estatus familiar y acceso a servicios de salud. La Asociación Americana de Psiquiatría  reconoce que </w:t>
      </w:r>
      <w:r w:rsidRPr="00DD5ADB">
        <w:rPr>
          <w:b/>
        </w:rPr>
        <w:t>tales discriminaciones</w:t>
      </w:r>
      <w:r>
        <w:t xml:space="preserve"> así como el estigma social, religioso y familiar</w:t>
      </w:r>
      <w:r w:rsidR="00DD5ADB">
        <w:t xml:space="preserve"> </w:t>
      </w:r>
      <w:r>
        <w:t xml:space="preserve"> </w:t>
      </w:r>
      <w:r w:rsidRPr="00DD5ADB">
        <w:rPr>
          <w:b/>
        </w:rPr>
        <w:t xml:space="preserve">pueden afectar </w:t>
      </w:r>
      <w:r w:rsidR="00DD5ADB">
        <w:rPr>
          <w:b/>
        </w:rPr>
        <w:t xml:space="preserve">negativamente </w:t>
      </w:r>
      <w:r w:rsidRPr="00DD5ADB">
        <w:rPr>
          <w:b/>
        </w:rPr>
        <w:t>la salud mental de los individuos</w:t>
      </w:r>
      <w:r>
        <w:t xml:space="preserve"> con atracción hacia el mismo sexo</w:t>
      </w:r>
      <w:r w:rsidR="00DD5ADB">
        <w:t>,</w:t>
      </w:r>
      <w:r>
        <w:t xml:space="preserve"> necesitando</w:t>
      </w:r>
      <w:r w:rsidR="00DD5ADB">
        <w:t xml:space="preserve"> entonces</w:t>
      </w:r>
      <w:r>
        <w:t xml:space="preserve"> la intervención de profesionales de salud mental, por lo cual la </w:t>
      </w:r>
      <w:r w:rsidR="00DD5ADB">
        <w:t xml:space="preserve">Asociación Americana de Psiquiatría  </w:t>
      </w:r>
      <w:r>
        <w:t>apoya la provisión de recursos de salud mental adecuados para sostener dicha intervención.</w:t>
      </w:r>
    </w:p>
    <w:p w:rsidR="009246BB" w:rsidRDefault="009246BB" w:rsidP="009246BB">
      <w:r>
        <w:t xml:space="preserve">La </w:t>
      </w:r>
      <w:r w:rsidR="00DD5ADB">
        <w:t xml:space="preserve">Asociación Americana de Psiquiatría  </w:t>
      </w:r>
      <w:r w:rsidRPr="00DD5ADB">
        <w:rPr>
          <w:b/>
        </w:rPr>
        <w:t>apoya el matrimonio entre personas del mismo sexo</w:t>
      </w:r>
      <w:r w:rsidR="00DD5ADB" w:rsidRPr="00DD5ADB">
        <w:rPr>
          <w:b/>
        </w:rPr>
        <w:t xml:space="preserve"> </w:t>
      </w:r>
      <w:r w:rsidRPr="00DD5ADB">
        <w:rPr>
          <w:b/>
        </w:rPr>
        <w:t xml:space="preserve">como un hecho </w:t>
      </w:r>
      <w:r w:rsidR="00DD5ADB" w:rsidRPr="00DD5ADB">
        <w:rPr>
          <w:b/>
        </w:rPr>
        <w:t xml:space="preserve">beneficioso </w:t>
      </w:r>
      <w:r w:rsidRPr="00DD5ADB">
        <w:rPr>
          <w:b/>
        </w:rPr>
        <w:t>para la salud mental</w:t>
      </w:r>
      <w:r>
        <w:t xml:space="preserve"> de las parejas del mismo sexo y </w:t>
      </w:r>
      <w:r w:rsidRPr="00DD5ADB">
        <w:rPr>
          <w:b/>
        </w:rPr>
        <w:t>apoya el reconocimiento legal del derecho de l</w:t>
      </w:r>
      <w:r w:rsidR="00286939">
        <w:rPr>
          <w:b/>
        </w:rPr>
        <w:t>as parejas del mismo sexo a</w:t>
      </w:r>
      <w:r w:rsidRPr="00DD5ADB">
        <w:rPr>
          <w:b/>
        </w:rPr>
        <w:t>l matrimonio, la adopción y la custodia compartida</w:t>
      </w:r>
      <w:r>
        <w:t>.</w:t>
      </w:r>
    </w:p>
    <w:p w:rsidR="00286939" w:rsidRDefault="00286939" w:rsidP="009246BB"/>
    <w:p w:rsidR="009246BB" w:rsidRPr="00286939" w:rsidRDefault="009246BB" w:rsidP="009246BB">
      <w:pPr>
        <w:rPr>
          <w:sz w:val="20"/>
          <w:szCs w:val="20"/>
        </w:rPr>
      </w:pPr>
      <w:r w:rsidRPr="00286939">
        <w:rPr>
          <w:sz w:val="20"/>
          <w:szCs w:val="20"/>
        </w:rPr>
        <w:t>Autores:</w:t>
      </w:r>
    </w:p>
    <w:p w:rsidR="009246BB" w:rsidRPr="00286939" w:rsidRDefault="009246BB" w:rsidP="009246BB">
      <w:pPr>
        <w:rPr>
          <w:sz w:val="20"/>
          <w:szCs w:val="20"/>
        </w:rPr>
      </w:pPr>
      <w:r w:rsidRPr="00286939">
        <w:rPr>
          <w:sz w:val="20"/>
          <w:szCs w:val="20"/>
        </w:rPr>
        <w:t xml:space="preserve">David </w:t>
      </w:r>
      <w:proofErr w:type="spellStart"/>
      <w:r w:rsidRPr="00286939">
        <w:rPr>
          <w:sz w:val="20"/>
          <w:szCs w:val="20"/>
        </w:rPr>
        <w:t>Scasta</w:t>
      </w:r>
      <w:proofErr w:type="spellEnd"/>
      <w:r w:rsidRPr="00286939">
        <w:rPr>
          <w:sz w:val="20"/>
          <w:szCs w:val="20"/>
        </w:rPr>
        <w:t xml:space="preserve">, M.D., y Philip </w:t>
      </w:r>
      <w:proofErr w:type="spellStart"/>
      <w:r w:rsidRPr="00286939">
        <w:rPr>
          <w:sz w:val="20"/>
          <w:szCs w:val="20"/>
        </w:rPr>
        <w:t>Bialer</w:t>
      </w:r>
      <w:proofErr w:type="gramStart"/>
      <w:r w:rsidRPr="00286939">
        <w:rPr>
          <w:sz w:val="20"/>
          <w:szCs w:val="20"/>
        </w:rPr>
        <w:t>,M.D</w:t>
      </w:r>
      <w:proofErr w:type="spellEnd"/>
      <w:proofErr w:type="gramEnd"/>
      <w:r w:rsidRPr="00286939">
        <w:rPr>
          <w:sz w:val="20"/>
          <w:szCs w:val="20"/>
        </w:rPr>
        <w:t>.</w:t>
      </w:r>
    </w:p>
    <w:p w:rsidR="006E3107" w:rsidRDefault="009246BB">
      <w:r w:rsidRPr="00286939">
        <w:rPr>
          <w:sz w:val="20"/>
          <w:szCs w:val="20"/>
        </w:rPr>
        <w:t xml:space="preserve">Nota: </w:t>
      </w:r>
      <w:r w:rsidRPr="00286939">
        <w:rPr>
          <w:b/>
          <w:sz w:val="20"/>
          <w:szCs w:val="20"/>
        </w:rPr>
        <w:t>esta declaración combina en un solo documento</w:t>
      </w:r>
      <w:r w:rsidRPr="00286939">
        <w:rPr>
          <w:sz w:val="20"/>
          <w:szCs w:val="20"/>
        </w:rPr>
        <w:t xml:space="preserve"> las </w:t>
      </w:r>
      <w:r w:rsidR="00B17969" w:rsidRPr="00286939">
        <w:rPr>
          <w:sz w:val="20"/>
          <w:szCs w:val="20"/>
        </w:rPr>
        <w:t xml:space="preserve">ideas </w:t>
      </w:r>
      <w:r w:rsidRPr="00286939">
        <w:rPr>
          <w:sz w:val="20"/>
          <w:szCs w:val="20"/>
        </w:rPr>
        <w:t xml:space="preserve">de la APA previamente expresadas en </w:t>
      </w:r>
      <w:r w:rsidRPr="00286939">
        <w:rPr>
          <w:b/>
          <w:sz w:val="20"/>
          <w:szCs w:val="20"/>
        </w:rPr>
        <w:t>12 declaraciones</w:t>
      </w:r>
      <w:r w:rsidRPr="00286939">
        <w:rPr>
          <w:sz w:val="20"/>
          <w:szCs w:val="20"/>
        </w:rPr>
        <w:t xml:space="preserve"> de posición separadas </w:t>
      </w:r>
      <w:r w:rsidRPr="00286939">
        <w:rPr>
          <w:b/>
          <w:sz w:val="20"/>
          <w:szCs w:val="20"/>
        </w:rPr>
        <w:t>emitidas entre 1973 y 2011.</w:t>
      </w:r>
    </w:p>
    <w:sectPr w:rsidR="006E3107" w:rsidSect="006E3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6BB"/>
    <w:rsid w:val="00020DBE"/>
    <w:rsid w:val="00286939"/>
    <w:rsid w:val="002C2239"/>
    <w:rsid w:val="002C7EAE"/>
    <w:rsid w:val="002E56E2"/>
    <w:rsid w:val="003505A4"/>
    <w:rsid w:val="003A3469"/>
    <w:rsid w:val="006E3107"/>
    <w:rsid w:val="008F4723"/>
    <w:rsid w:val="009246BB"/>
    <w:rsid w:val="00B17969"/>
    <w:rsid w:val="00DD5ADB"/>
    <w:rsid w:val="00FA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BB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5</cp:revision>
  <dcterms:created xsi:type="dcterms:W3CDTF">2020-01-21T20:14:00Z</dcterms:created>
  <dcterms:modified xsi:type="dcterms:W3CDTF">2020-02-16T09:29:00Z</dcterms:modified>
</cp:coreProperties>
</file>